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41FB" w:rsidRPr="00E241FB" w:rsidRDefault="00E241FB" w:rsidP="00E241F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E241FB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Приказ Министерства образования и науки Российской Федерации (</w:t>
      </w:r>
      <w:proofErr w:type="spellStart"/>
      <w:r w:rsidRPr="00E241FB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Минобрнауки</w:t>
      </w:r>
      <w:proofErr w:type="spellEnd"/>
      <w:r w:rsidRPr="00E241FB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России) от 20 сентября 2013 г. N 1082 г. Москва</w:t>
      </w:r>
    </w:p>
    <w:p w:rsidR="00E241FB" w:rsidRPr="00E241FB" w:rsidRDefault="00E241FB" w:rsidP="00E241F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241F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"Об утверждении Положения о </w:t>
      </w:r>
      <w:proofErr w:type="spellStart"/>
      <w:r w:rsidRPr="00E241F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психолого-медико-педагогической</w:t>
      </w:r>
      <w:proofErr w:type="spellEnd"/>
      <w:r w:rsidRPr="00E241F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комиссии"</w:t>
      </w: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Вступает в силу:12 ноября 2013 г. 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Зарегистрирован в Минюсте РФ 23 октября 2013 г.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Регистрационный N 30242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частью 5 статьи 42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</w:t>
      </w:r>
      <w:proofErr w:type="gramStart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N 30, ст. 4036) и подпунктом 5.2.67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4386), </w:t>
      </w:r>
      <w:r w:rsidRPr="00E241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приказываю:</w:t>
      </w:r>
      <w:proofErr w:type="gramEnd"/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Утвердить по согласованию с Министерством здравоохранения Российской Федерации прилагаемое Положение о </w:t>
      </w:r>
      <w:proofErr w:type="spellStart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психолого-медико-педагогической</w:t>
      </w:r>
      <w:proofErr w:type="spellEnd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Признать утратившим силу приказ Министерства образования и науки Российской Федерации от 24 марта 2009 г. N 95 "Об утверждении Положения о </w:t>
      </w:r>
      <w:proofErr w:type="spellStart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психолого-медико-педагогической</w:t>
      </w:r>
      <w:proofErr w:type="spellEnd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комиссии" (зарегистрирован Министерством юстиции Российской Федерации 29 июня 2009 г., регистрационный N 14145).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Министр Д. Ливанов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Приложение</w:t>
      </w:r>
    </w:p>
    <w:p w:rsidR="00E241FB" w:rsidRPr="00E241FB" w:rsidRDefault="00E241FB" w:rsidP="00E241F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Положение о </w:t>
      </w:r>
      <w:proofErr w:type="spellStart"/>
      <w:r w:rsidRPr="00E241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психолого-медико-педагогической</w:t>
      </w:r>
      <w:proofErr w:type="spellEnd"/>
      <w:r w:rsidRPr="00E241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комиссии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I. Общие положения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Положение о </w:t>
      </w:r>
      <w:proofErr w:type="spellStart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психолого-медико-педагогической</w:t>
      </w:r>
      <w:proofErr w:type="spellEnd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регламентирует деятельность </w:t>
      </w:r>
      <w:proofErr w:type="spellStart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психолого-медико-педагогической</w:t>
      </w:r>
      <w:proofErr w:type="spellEnd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(далее - комиссия), включая порядок проведения комиссией комплексного </w:t>
      </w:r>
      <w:proofErr w:type="spellStart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психолого-медико-педагогического</w:t>
      </w:r>
      <w:proofErr w:type="spellEnd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обследования детей.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gramStart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Комиссия создается в целях своевременного выявления детей с особенностями в физическом и (или) психическом развитии и (или) отклонениями в поведении, проведения их комплексного </w:t>
      </w:r>
      <w:proofErr w:type="spellStart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психолого-медико-педагогического</w:t>
      </w:r>
      <w:proofErr w:type="spellEnd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обследования (далее - обследование) и подготовки по результатам обследования рекомендаций по оказанию им </w:t>
      </w:r>
      <w:proofErr w:type="spellStart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психолого-медико-педагогической</w:t>
      </w:r>
      <w:proofErr w:type="spellEnd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помощи и организации их обучения и воспитания, а также подтверждения, уточнения или изменения ранее данных рекомендаций.</w:t>
      </w:r>
      <w:proofErr w:type="gramEnd"/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3. Комиссия может быть центральной или территориальной.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Центральная комиссия создается органом исполнительной власти субъекта Российской Федерации, осуществляющим государственное управление в сфере образования, и осуществляет свою деятельность в пределах территории субъекта Российской Федерации.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Территориальная комиссия создается органом исполнительной власти субъекта Российской Федерации, осуществляющим государственное управление в сфере образования, или органом местного самоуправления, осуществляющим управление в сфере образования, и осуществляет свою деятельность в пределах территории одного или нескольких муниципальных образований субъекта Российской Федерации.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4.Комиссию возглавляет руководитель.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состав комиссии входят: педагог-психолог, учителя-дефектологи (по соответствующему профилю: </w:t>
      </w:r>
      <w:proofErr w:type="spellStart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олигофренопедагог</w:t>
      </w:r>
      <w:proofErr w:type="spellEnd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тифлопедагог, сурдопедагог), учитель-логопед, педиатр, невролог, офтальмолог, </w:t>
      </w:r>
      <w:proofErr w:type="spellStart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оториноларинголог</w:t>
      </w:r>
      <w:proofErr w:type="spellEnd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, ортопед, психиатр детский, социальный педагог.</w:t>
      </w:r>
      <w:proofErr w:type="gramEnd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необходимости в состав комиссии включаются и другие специалисты.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Включение врачей в состав комиссии осуществляется по согласованию с органом исполнительной власти субъекта Российской Федерации в области здравоохранения или органом местного самоуправления, осуществляющим управление в сфере здравоохранения.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5. Состав и порядок работы комиссии утверждаются соответственно органом исполнительной власти субъекта Российской Федерации, осуществляющим государственное управление в сфере образования, и органом местного самоуправления, осуществляющим управление в сфере образования.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6. Количество комиссий определяется из расчета 1 комиссия на 10 тысяч детей, проживающих на соответствующей территории, но не менее 1 комиссии в субъекте Российской Федерации. Количество, создаваемых комиссий определяется также исходя из сложившихся социально-демографических, географических и других особенностей соответствующей территории.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7. Органы исполнительной власти субъектов Российской Федерации, осуществляющие государственное управление в сфере образования, органы местного самоуправления, осуществляющие управление в сфере образования, организации, осуществляющие образовательную деятельность (далее - образовательные организации), комиссии информируют родителей (законных представителей) детей об основных направлениях деятельности, месте нахождения, порядке и графике работы комиссий.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8. Информация о проведении обследования детей в комиссии, результаты обследования, а также иная информация, связанная с обследованием детей в комиссии, является конфиденциальной. Предоставление указанной информации без письменного согласия родителей (законных представителей) детей третьим лицам не допускается, за исключением случаев, предусмотренных законодательством Российской Федерации.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9. Органы исполнительной власти субъектов Российской Федерации, осуществляющие государственное управление в сфере образования, и органы местного самоуправления, осуществляющие управление в сфере образования, обеспечивают комиссию необходимыми помещениями, оборудованием, компьютерной и оргтехникой, автотранспортом для организации ее деятельности.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II. Основные направления деятельности и права комиссии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10. Основными направлениями деятельности комиссии являются: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проведение обследования детей в возрасте от 0 до 18 лет в целях своевременного выявления особенностей в физическом и (или) психическом развитии и (или) отклонений в поведении детей;</w:t>
      </w:r>
      <w:proofErr w:type="gramEnd"/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подготовка по результатам обследования рекомендаций по оказанию детям </w:t>
      </w:r>
      <w:proofErr w:type="spellStart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психолого-медико-педагогической</w:t>
      </w:r>
      <w:proofErr w:type="spellEnd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помощи и организации их обучения и воспитания, подтверждение, уточнение или изменение ранее данных комиссией рекомендаций;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оказание консультативной помощи родителям (законным представителям) детей, работникам образовательных организаций, организаций, осуществляющих социальное обслуживание, медицинских организаций, других организаций по вопросам воспитания, обучения и коррекции нарушений развития детей с ограниченными возможностями здоровья и (или) </w:t>
      </w:r>
      <w:proofErr w:type="spellStart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девиантным</w:t>
      </w:r>
      <w:proofErr w:type="spellEnd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(общественно опасным) поведением;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г) оказание федеральным учреждениям медико-социальной экспертизы содействия в разработке индивидуальной программы реабилитации ребенка-инвалида;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proofErr w:type="spellEnd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осуществление учета данных о детях с ограниченными возможностями здоровья и (или) </w:t>
      </w:r>
      <w:proofErr w:type="spellStart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девиантным</w:t>
      </w:r>
      <w:proofErr w:type="spellEnd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(общественно опасным) поведением, проживающих на территории деятельности комиссии;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е) участие в организации информационно-просветительской работы с населением в области предупреждения и коррекции недостатков в физическом и (или) психическом развитии и (или) отклонений в поведении детей.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11. Центральная комиссия, кроме установленных пунктом 10 настоящего положения основных направлений деятельности, осуществляет: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а) координацию и организационно-методическое обеспечение деятельности территориальных комиссий;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проведение обследования детей по направлению территориальной комиссии, а также в случае обжалования родителями (законными представителями) детей заключения территориальной комиссии.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12. Комиссия имеет право: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запрашивать у органов исполнительной власти, правоохранительных органов, организаций и граждан сведения, необходимые для осуществления своей деятельности;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мониторинг учета рекомендаций комиссии по созданию необходимых условий для обучения и воспитания детей в образовательных организациях, а также в семье (с согласия родителей (законных представителей) детей);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вносить в органы государственной власти субъектов Российской Федерации, осуществляющие государственное управление в сфере образования, и органы местного самоуправления, осуществляющие управление в сфере образования, предложения по вопросам совершенствования деятельности комиссий.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13. Комиссия имеет печать и бланки со своим наименованием.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14. </w:t>
      </w:r>
      <w:proofErr w:type="gramStart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Обследование детей, в том числе обучающихся с ограниченными возможностями здоровья, детей-инвалидов до окончания ими образовательных организаций, реализующих основные или адаптированные общеобразовательные программы, осуществляется в комиссии по письменному заявлению родителей (законных представителей) или по направлению образовательных организаций, организаций, осуществляющих социальное обслуживание, медицинских организаций, других организаций с письменного согласия их родителей (законных представителей).</w:t>
      </w:r>
      <w:proofErr w:type="gramEnd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Медицинское обследование детей, достигших возраста 15 лет, проводится с их согласия, если иное не установлено законодательством Российской Федерации.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Обследование детей, консультирование детей и их родителей (законных представителей) специалистами комиссии осуществляются бесплатно.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15. Для проведения обследования ребенка его родители (законные представители) предъявляют в комиссию документ, удостоверяющий их личность, документы, подтверждающие полномочия по представлению интересов ребенка, а также представляют следующие документы: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а) заявление о проведении или согласие на проведение обследования ребенка в комиссии;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б) копию паспорта или свидетельства о рождении ребенка (предоставляются с предъявлением оригинала или заверенной в установленном порядке копии);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направление образовательной организации, организации, осуществляющей социальное обслуживание, медицинской организации, другой организации (при наличии);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заключение (заключения) </w:t>
      </w:r>
      <w:proofErr w:type="spellStart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психолого-медико-педагогического</w:t>
      </w:r>
      <w:proofErr w:type="spellEnd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консилиума образовательной организации или специалиста (специалистов), осуществляющего </w:t>
      </w:r>
      <w:proofErr w:type="spellStart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психолого-медико-педагогическое</w:t>
      </w:r>
      <w:proofErr w:type="spellEnd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сопровождение обучающихся в образовательной организации (для обучающихся образовательных организаций) (при наличии);</w:t>
      </w:r>
      <w:proofErr w:type="gramEnd"/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proofErr w:type="spellEnd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) заключение (заключения) комиссии о результатах ранее проведенного обследования ребенка (при наличии);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е) подробную выписку из истории развития ребенка с заключениями врачей, наблюдающих ребенка в медицинской организации по месту жительства (регистрации);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ж) характеристику </w:t>
      </w:r>
      <w:proofErr w:type="gramStart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, выданную образовательной организацией (для обучающихся образовательных организаций);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proofErr w:type="spellEnd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) письменные работы по русскому (родному) языку, математике, результаты самостоятельной продуктивной деятельности ребенка.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необходимости комиссия запрашивает у соответствующих органов и организаций или у родителей (законных представителей) дополнительную информацию о ребенке.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Запись на проведение обследования ребенка в комиссии осуществляется при подаче документов.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16. Комиссией ведется следующая документация: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а) журнал записи детей на обследование;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б) журнал учета детей, прошедших обследование;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в) карта ребенка, прошедшего обследование;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г) протокол обследования ребенка (далее - протокол).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17. Информирование родителей (законных представителей) ребенка о дате, времени, месте и порядке проведения обследования, а также об их правах и правах ребенка, связанных с проведением обследования, осуществляется комиссией в 5-дневный срок с момента подачи документов для проведения обследования.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18. Обследование детей проводится в помещениях, где размещается комиссия. При необходимости и наличии соответствующих условий обследование детей может быть проведено по месту их проживания и (или) обучения.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19. Обследование детей проводится каждым специалистом комиссии индивидуально или несколькими специалистами одновременно. Состав специалистов комиссии, участвующих в проведении обследования, процедура и продолжительность обследования определяются исходя из задач обследования, а также возрастных, психофизических и иных индивидуальных особенностей детей.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решении комиссии о дополнительном обследовании оно проводится в другой день.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Территориальная комиссия в случае необходимости направляет ребенка для проведения обследования в центральную комиссию.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20. В ходе обследования ребенка комиссией ведется протокол, в котором указываются сведения о ребенке, специалистах комиссии, перечень документов, представленных для проведения обследования, результаты обследования ребенка специалистами, выводы специалистов, особые мнения специалистов (при наличии) и заключение комиссии.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21. В заключени</w:t>
      </w:r>
      <w:proofErr w:type="gramStart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gramEnd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комиссии, заполненном на бланке, указываются: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обоснованные выводы о наличии либо отсутствии у ребенка особенностей в физическом и (или) психическом развитии и (или) отклонений в поведении и наличии либо отсутствии необходимости создания условий для получения ребенком образования, коррекции нарушений развития и социальной адаптации на основе специальных педагогических подходов;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рекомендации по определению формы получения образования, образовательной программы, которую ребенок может освоить, форм и методов </w:t>
      </w:r>
      <w:proofErr w:type="spellStart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психолого-медико-педагогической</w:t>
      </w:r>
      <w:proofErr w:type="spellEnd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помощи, созданию специальных условий для получения образования.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Обсуждение результатов обследования и вынесение заключения комиссии производятся в отсутствие детей.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22. Протокол и заключение комиссии оформляются в день проведения обследования, подписываются специалистами комиссии, проводившими обследование, и руководителем комиссии (лицом, исполняющим его обязанности) и заверяются печатью комиссии.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случае необходимости срок оформления протокола и заключения комиссии продлевается, но не более чем 5 рабочих дней со дня проведения обследования.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Копия заключения комиссии и копии особых мнений специалистов (при их наличии) по согласованию с родителями (законными представителями) детей выдаются им под роспись или направляются по почте с уведомлением о вручении.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23. Заключение комиссии носит для родителей (законных представителей) детей рекомендательный характер.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Представленное родителями (законными представителями) детей заключение комиссии является основанием для создания органами исполнительной власти субъектов Российской Федерации, осуществляющими государственное управление в сфере образования, и органами местного самоуправления, осуществляющими управление в сфере образования, образовательными организациями, иными органами и организациями в соответствии с их компетенцией рекомендованных в заключени</w:t>
      </w:r>
      <w:proofErr w:type="gramStart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gramEnd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условий для обучения и воспитания детей.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Заключение комиссии действительно для представления в указанные органы, организации в течение календарного года </w:t>
      </w:r>
      <w:proofErr w:type="gramStart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с даты</w:t>
      </w:r>
      <w:proofErr w:type="gramEnd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его подписания.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24. Комиссия оказывает детям, самостоятельно обратившимся в комиссию, консультативную помощь по вопросам оказания </w:t>
      </w:r>
      <w:proofErr w:type="spellStart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психолого-медико-педагогической</w:t>
      </w:r>
      <w:proofErr w:type="spellEnd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помощи детям, в том числе информацию об их правах.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25. </w:t>
      </w:r>
      <w:proofErr w:type="gramStart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Родители (законные представители) детей имеют право: присутствовать при обследовании детей в комиссии, обсуждении результатов обследования и вынесении комиссией заключения, высказывать свое мнение относительно рекомендаций по организации обучения и воспитания детей;</w:t>
      </w:r>
      <w:proofErr w:type="gramEnd"/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получать консультации специалистов комиссии по вопросам обследования детей в комиссии и оказания им </w:t>
      </w:r>
      <w:proofErr w:type="spellStart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психолого-медико-педагогической</w:t>
      </w:r>
      <w:proofErr w:type="spellEnd"/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помощи, в том числе информацию о своих правах и правах детей;</w:t>
      </w:r>
    </w:p>
    <w:p w:rsidR="00E241FB" w:rsidRPr="00E241FB" w:rsidRDefault="00E241FB" w:rsidP="00E241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1F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несогласия с заключением территориальной комиссии обжаловать его в центральную комиссию.</w:t>
      </w:r>
    </w:p>
    <w:p w:rsidR="006B5AF5" w:rsidRDefault="006B5AF5"/>
    <w:sectPr w:rsidR="006B5AF5" w:rsidSect="006B5A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241FB"/>
    <w:rsid w:val="000A5ACB"/>
    <w:rsid w:val="006851B2"/>
    <w:rsid w:val="006B5AF5"/>
    <w:rsid w:val="00E241FB"/>
    <w:rsid w:val="00EB0E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5AF5"/>
  </w:style>
  <w:style w:type="paragraph" w:styleId="1">
    <w:name w:val="heading 1"/>
    <w:basedOn w:val="a"/>
    <w:link w:val="10"/>
    <w:uiPriority w:val="9"/>
    <w:qFormat/>
    <w:rsid w:val="00E241F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241F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link w:val="40"/>
    <w:uiPriority w:val="9"/>
    <w:qFormat/>
    <w:rsid w:val="00E241F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241F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241F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E241F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E241FB"/>
    <w:rPr>
      <w:color w:val="0000FF"/>
      <w:u w:val="single"/>
    </w:rPr>
  </w:style>
  <w:style w:type="character" w:customStyle="1" w:styleId="comments">
    <w:name w:val="comments"/>
    <w:basedOn w:val="a0"/>
    <w:rsid w:val="00E241FB"/>
  </w:style>
  <w:style w:type="character" w:customStyle="1" w:styleId="tik-text">
    <w:name w:val="tik-text"/>
    <w:basedOn w:val="a0"/>
    <w:rsid w:val="00E241FB"/>
  </w:style>
  <w:style w:type="paragraph" w:styleId="a4">
    <w:name w:val="Normal (Web)"/>
    <w:basedOn w:val="a"/>
    <w:uiPriority w:val="99"/>
    <w:semiHidden/>
    <w:unhideWhenUsed/>
    <w:rsid w:val="00E241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241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241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01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7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48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363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79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027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80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919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387295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0641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5202928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9062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120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2185</Words>
  <Characters>12461</Characters>
  <Application>Microsoft Office Word</Application>
  <DocSecurity>0</DocSecurity>
  <Lines>103</Lines>
  <Paragraphs>29</Paragraphs>
  <ScaleCrop>false</ScaleCrop>
  <Company>ИМЦ</Company>
  <LinksUpToDate>false</LinksUpToDate>
  <CharactersWithSpaces>14617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ИМЦ</dc:creator>
  <cp:keywords/>
  <dc:description/>
  <cp:lastModifiedBy>ИМЦ</cp:lastModifiedBy>
  <cp:revision>1</cp:revision>
  <cp:lastPrinted>2014-11-20T08:57:00Z</cp:lastPrinted>
  <dcterms:created xsi:type="dcterms:W3CDTF">2014-11-20T08:54:00Z</dcterms:created>
  <dcterms:modified xsi:type="dcterms:W3CDTF">2014-11-20T08:59:00Z</dcterms:modified>
</cp:coreProperties>
</file>